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D1C" w:rsidRPr="00E15B97" w:rsidRDefault="00B14D1C" w:rsidP="00B14D1C">
      <w:pPr>
        <w:spacing w:after="0" w:line="240" w:lineRule="auto"/>
        <w:jc w:val="center"/>
        <w:rPr>
          <w:b/>
        </w:rPr>
      </w:pPr>
      <w:r>
        <w:rPr>
          <w:b/>
        </w:rPr>
        <w:t>С О Г Л А Ш Е Н И Е</w:t>
      </w:r>
    </w:p>
    <w:p w:rsidR="0021450D" w:rsidRPr="00E15B97" w:rsidRDefault="0021450D" w:rsidP="00B14D1C">
      <w:pPr>
        <w:spacing w:after="0" w:line="240" w:lineRule="auto"/>
        <w:jc w:val="center"/>
        <w:rPr>
          <w:b/>
        </w:rPr>
      </w:pPr>
    </w:p>
    <w:p w:rsidR="00B14D1C" w:rsidRPr="0021450D" w:rsidRDefault="00B14D1C" w:rsidP="0021450D">
      <w:pPr>
        <w:spacing w:after="0" w:line="240" w:lineRule="auto"/>
        <w:jc w:val="both"/>
      </w:pPr>
      <w:r w:rsidRPr="0021450D">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r w:rsidR="00DD3563">
        <w:t>Кобанского</w:t>
      </w:r>
      <w:r w:rsidRPr="0021450D">
        <w:t>сельского поселения и принятии отдельных полномочий по решению некоторых вопросов местного значения отадминистрации местного самоуправления Пригородного муниципального района РСО-Алания</w:t>
      </w:r>
    </w:p>
    <w:p w:rsidR="00F641C9" w:rsidRDefault="00F641C9" w:rsidP="00B14D1C">
      <w:pPr>
        <w:spacing w:after="0" w:line="240" w:lineRule="auto"/>
        <w:jc w:val="center"/>
        <w:rPr>
          <w:b/>
        </w:rPr>
      </w:pPr>
    </w:p>
    <w:p w:rsidR="00F641C9" w:rsidRDefault="00F641C9" w:rsidP="00B14D1C">
      <w:pPr>
        <w:spacing w:after="0" w:line="240" w:lineRule="auto"/>
        <w:jc w:val="center"/>
        <w:rPr>
          <w:b/>
        </w:rPr>
      </w:pPr>
      <w:bookmarkStart w:id="0" w:name="_GoBack"/>
      <w:bookmarkEnd w:id="0"/>
    </w:p>
    <w:p w:rsidR="00B14D1C" w:rsidRDefault="00B14D1C" w:rsidP="00B14D1C">
      <w:pPr>
        <w:spacing w:after="0" w:line="240" w:lineRule="auto"/>
        <w:jc w:val="center"/>
        <w:rPr>
          <w:b/>
        </w:rPr>
      </w:pPr>
    </w:p>
    <w:p w:rsidR="00B14D1C" w:rsidRDefault="00B14D1C" w:rsidP="00B14D1C">
      <w:pPr>
        <w:spacing w:after="0" w:line="240" w:lineRule="auto"/>
      </w:pPr>
      <w:r w:rsidRPr="00584352">
        <w:t>с.</w:t>
      </w:r>
      <w:r w:rsidR="00DD3563">
        <w:t xml:space="preserve"> Кобан</w:t>
      </w:r>
      <w:r>
        <w:t xml:space="preserve">           </w:t>
      </w:r>
      <w:r w:rsidR="00882F5E">
        <w:t xml:space="preserve">                                                       </w:t>
      </w:r>
      <w:r>
        <w:t xml:space="preserve">     «__</w:t>
      </w:r>
      <w:r w:rsidR="00F95BCE">
        <w:t>__</w:t>
      </w:r>
      <w:r>
        <w:t xml:space="preserve">»_________ </w:t>
      </w:r>
      <w:r w:rsidR="001A0DFD">
        <w:t>2025</w:t>
      </w:r>
      <w:r w:rsidRPr="00584352">
        <w:t xml:space="preserve"> года</w:t>
      </w:r>
    </w:p>
    <w:p w:rsidR="00F641C9" w:rsidRDefault="00F641C9" w:rsidP="00B14D1C">
      <w:pPr>
        <w:spacing w:after="0" w:line="240" w:lineRule="auto"/>
      </w:pPr>
    </w:p>
    <w:p w:rsidR="00F641C9" w:rsidRDefault="00F641C9" w:rsidP="00B14D1C">
      <w:pPr>
        <w:spacing w:after="0" w:line="240" w:lineRule="auto"/>
      </w:pPr>
    </w:p>
    <w:p w:rsidR="00F641C9" w:rsidRPr="00584352" w:rsidRDefault="00F641C9" w:rsidP="00B14D1C">
      <w:pPr>
        <w:spacing w:after="0" w:line="240" w:lineRule="auto"/>
      </w:pPr>
    </w:p>
    <w:p w:rsidR="00B14D1C" w:rsidRDefault="00B14D1C" w:rsidP="00B14D1C">
      <w:pPr>
        <w:spacing w:after="0" w:line="240" w:lineRule="auto"/>
        <w:jc w:val="both"/>
      </w:pPr>
    </w:p>
    <w:p w:rsidR="000F0060" w:rsidRPr="000F0060" w:rsidRDefault="00B14D1C" w:rsidP="000F0060">
      <w:pPr>
        <w:shd w:val="clear" w:color="auto" w:fill="FFFFFF"/>
        <w:spacing w:after="100" w:afterAutospacing="1"/>
        <w:jc w:val="both"/>
        <w:rPr>
          <w:color w:val="212121"/>
        </w:rPr>
      </w:pPr>
      <w:r>
        <w:t>Администрация</w:t>
      </w:r>
      <w:r w:rsidR="00882F5E">
        <w:t xml:space="preserve"> </w:t>
      </w:r>
      <w:r w:rsidR="00DD3563">
        <w:t>Кобанского</w:t>
      </w:r>
      <w: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w:t>
      </w:r>
      <w:r w:rsidR="001A45BE">
        <w:t xml:space="preserve">и </w:t>
      </w:r>
      <w:r w:rsidR="00DD3563">
        <w:t>Багиева Германа Азамбековича</w:t>
      </w:r>
      <w:r>
        <w:t>, действующего на основании Устава</w:t>
      </w:r>
      <w:r w:rsidR="00DD3563">
        <w:t>Кобанского</w:t>
      </w:r>
      <w:r>
        <w:t>сельского поселен</w:t>
      </w:r>
      <w:r w:rsidR="003A090D">
        <w:t xml:space="preserve">ия Пригородного муниципального </w:t>
      </w:r>
      <w:r w:rsidR="00856199">
        <w:t xml:space="preserve">района с одной стороны </w:t>
      </w:r>
      <w:r>
        <w:t xml:space="preserve">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основанииУстава При</w:t>
      </w:r>
      <w:r w:rsidR="00505ED9">
        <w:t>городного муниципального района</w:t>
      </w:r>
      <w:r>
        <w:t xml:space="preserve">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DD3563">
        <w:t>Кобанского</w:t>
      </w:r>
      <w:r>
        <w:t xml:space="preserve">сельского поселения Пригородного муниципального района РСО-Алания, </w:t>
      </w:r>
      <w:r w:rsidR="000F0060">
        <w:t>Решением Собрания представителей Кобанского сельского поселения от «17</w:t>
      </w:r>
      <w:r w:rsidR="000F0060" w:rsidRPr="0021450D">
        <w:t xml:space="preserve"> » </w:t>
      </w:r>
      <w:r w:rsidR="000F0060">
        <w:t xml:space="preserve">ноября </w:t>
      </w:r>
      <w:r w:rsidR="000F0060" w:rsidRPr="0021450D">
        <w:t xml:space="preserve"> 202</w:t>
      </w:r>
      <w:r w:rsidR="000F0060">
        <w:t>3 года №11</w:t>
      </w:r>
      <w:r w:rsidR="000F0060" w:rsidRPr="000F0060">
        <w:t>«</w:t>
      </w:r>
      <w:r w:rsidR="000F0060" w:rsidRPr="000F0060">
        <w:rPr>
          <w:color w:val="212121"/>
        </w:rPr>
        <w:t>Об утверждении Порядка заключения соглашений между органами местного самоуправления Кобан</w:t>
      </w:r>
      <w:r w:rsidR="000F0060" w:rsidRPr="000F0060">
        <w:t xml:space="preserve">ского </w:t>
      </w:r>
      <w:r w:rsidR="000F0060" w:rsidRPr="000F0060">
        <w:rPr>
          <w:color w:val="212121"/>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0F0060" w:rsidRPr="000F0060">
        <w:t>»</w:t>
      </w:r>
      <w:r w:rsidR="000F0060">
        <w:t xml:space="preserve">, </w:t>
      </w:r>
    </w:p>
    <w:p w:rsidR="00B14D1C" w:rsidRPr="00E16263" w:rsidRDefault="00B14D1C" w:rsidP="00B14D1C">
      <w:pPr>
        <w:shd w:val="clear" w:color="auto" w:fill="FFFFFF"/>
        <w:spacing w:after="100" w:afterAutospacing="1" w:line="240" w:lineRule="auto"/>
        <w:ind w:firstLine="708"/>
        <w:jc w:val="both"/>
        <w:rPr>
          <w:color w:val="212121"/>
        </w:rPr>
      </w:pPr>
      <w:r>
        <w:lastRenderedPageBreak/>
        <w:t xml:space="preserve">Решением Собрания представителей </w:t>
      </w:r>
      <w:r w:rsidR="00DD3563">
        <w:t>Кобанского</w:t>
      </w:r>
      <w:r w:rsidR="00882F5E">
        <w:t xml:space="preserve"> </w:t>
      </w:r>
      <w:r>
        <w:t xml:space="preserve">сельского поселения от </w:t>
      </w:r>
      <w:r w:rsidRPr="0021450D">
        <w:t xml:space="preserve">« </w:t>
      </w:r>
      <w:r w:rsidR="00F95BCE" w:rsidRPr="0021450D">
        <w:t>0</w:t>
      </w:r>
      <w:r w:rsidR="00505ED9">
        <w:t>2</w:t>
      </w:r>
      <w:r w:rsidRPr="0021450D">
        <w:t xml:space="preserve"> » декабря 202</w:t>
      </w:r>
      <w:r w:rsidR="00505ED9">
        <w:t>5 года №8</w:t>
      </w:r>
      <w:r w:rsidRPr="0021450D">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882F5E">
        <w:t xml:space="preserve"> </w:t>
      </w:r>
      <w:r w:rsidR="00DD3563">
        <w:t>Кобанского</w:t>
      </w:r>
      <w:r w:rsidR="00882F5E">
        <w:t xml:space="preserve"> </w:t>
      </w:r>
      <w:r w:rsidRPr="0021450D">
        <w:t>сельского поселения и принятии отдельных полномочий по решению некоторых вопросов местного значения от</w:t>
      </w:r>
      <w:r w:rsidR="00882F5E">
        <w:t xml:space="preserve"> </w:t>
      </w:r>
      <w:r w:rsidRPr="0021450D">
        <w:t>администрации местного самоуправления Пригородного муниципального района РСО-Алания</w:t>
      </w:r>
      <w:r w:rsidRPr="00881C29">
        <w:t>»</w:t>
      </w:r>
      <w:r>
        <w:t>, в целях эффективного решения вопросов местного значения, заключили настоящее соглашение о нижеследующем:</w:t>
      </w:r>
    </w:p>
    <w:p w:rsidR="00B14D1C" w:rsidRDefault="00B14D1C" w:rsidP="00B14D1C">
      <w:pPr>
        <w:spacing w:after="0" w:line="240" w:lineRule="auto"/>
        <w:jc w:val="center"/>
        <w:rPr>
          <w:b/>
        </w:rPr>
      </w:pPr>
      <w:r>
        <w:rPr>
          <w:b/>
        </w:rPr>
        <w:t>1. Предмет соглашения</w:t>
      </w:r>
    </w:p>
    <w:p w:rsidR="00B14D1C" w:rsidRDefault="00B14D1C" w:rsidP="00B14D1C">
      <w:pPr>
        <w:spacing w:after="0" w:line="240" w:lineRule="auto"/>
        <w:jc w:val="both"/>
      </w:pPr>
      <w: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B14D1C" w:rsidRDefault="00B14D1C" w:rsidP="00B14D1C">
      <w:pPr>
        <w:spacing w:after="0" w:line="240" w:lineRule="auto"/>
        <w:jc w:val="both"/>
      </w:pPr>
    </w:p>
    <w:p w:rsidR="00B14D1C" w:rsidRDefault="00B14D1C" w:rsidP="00B14D1C">
      <w:pPr>
        <w:spacing w:after="0" w:line="240" w:lineRule="auto"/>
        <w:jc w:val="both"/>
      </w:pPr>
      <w: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B14D1C" w:rsidRDefault="00B14D1C" w:rsidP="00B14D1C">
      <w:pPr>
        <w:spacing w:after="0" w:line="240" w:lineRule="auto"/>
        <w:ind w:firstLine="708"/>
        <w:jc w:val="both"/>
      </w:pPr>
      <w: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B14D1C" w:rsidRDefault="00B14D1C" w:rsidP="00B14D1C">
      <w:pPr>
        <w:spacing w:after="0" w:line="240" w:lineRule="auto"/>
        <w:ind w:firstLine="708"/>
        <w:jc w:val="both"/>
      </w:pPr>
      <w:r>
        <w:t>2)создание условий для обеспечения жителей поселения услугами связи, общественного питания, торговли и бытового обслуживания;</w:t>
      </w:r>
    </w:p>
    <w:p w:rsidR="00B14D1C" w:rsidRDefault="00B14D1C" w:rsidP="00B14D1C">
      <w:pPr>
        <w:spacing w:after="0" w:line="240" w:lineRule="auto"/>
        <w:ind w:firstLine="708"/>
        <w:jc w:val="both"/>
      </w:pPr>
      <w: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14D1C" w:rsidRDefault="00B14D1C" w:rsidP="00B14D1C">
      <w:pPr>
        <w:spacing w:after="0" w:line="240" w:lineRule="auto"/>
        <w:ind w:firstLine="708"/>
        <w:jc w:val="both"/>
      </w:pPr>
      <w: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B14D1C" w:rsidRDefault="00B14D1C" w:rsidP="00B14D1C">
      <w:pPr>
        <w:spacing w:after="0" w:line="240" w:lineRule="auto"/>
        <w:ind w:firstLine="708"/>
        <w:jc w:val="both"/>
      </w:pPr>
      <w:r>
        <w:t>5) формирование Аттестационной комиссии, порядка организации ее деятельности, проведения аттестации и квалифицированного экзамена муниципальных служ</w:t>
      </w:r>
      <w:r w:rsidR="004B6EAA">
        <w:t xml:space="preserve">ащих администрации </w:t>
      </w:r>
      <w:r w:rsidR="00DD3563">
        <w:t>Кобанского</w:t>
      </w:r>
      <w: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B14D1C" w:rsidRDefault="00505ED9" w:rsidP="00B14D1C">
      <w:pPr>
        <w:spacing w:after="0" w:line="240" w:lineRule="auto"/>
        <w:ind w:firstLine="708"/>
        <w:jc w:val="both"/>
      </w:pPr>
      <w:r>
        <w:lastRenderedPageBreak/>
        <w:t>6</w:t>
      </w:r>
      <w:r w:rsidR="00B14D1C">
        <w:t>) предоставление доплаты за выслугу лет к трудовой пенсии муниципальным служащим за счет средств местного бюджета.</w:t>
      </w:r>
    </w:p>
    <w:p w:rsidR="00B14D1C" w:rsidRPr="00AC2188" w:rsidRDefault="00B14D1C" w:rsidP="00B14D1C">
      <w:pPr>
        <w:spacing w:after="0" w:line="240" w:lineRule="auto"/>
        <w:jc w:val="both"/>
      </w:pPr>
      <w:r w:rsidRPr="00AC2188">
        <w:t>1.3</w:t>
      </w:r>
      <w:r w:rsidRPr="00AC2188">
        <w:rPr>
          <w:b/>
        </w:rPr>
        <w:t>. </w:t>
      </w:r>
      <w:r w:rsidRPr="0021450D">
        <w:t>Администрация поселения</w:t>
      </w:r>
      <w:r w:rsidRPr="00AC2188">
        <w:t xml:space="preserve"> принимает, а </w:t>
      </w:r>
      <w:r w:rsidRPr="0021450D">
        <w:t>Администрация</w:t>
      </w:r>
      <w:r w:rsidR="00882F5E">
        <w:t xml:space="preserve"> </w:t>
      </w:r>
      <w:r w:rsidRPr="0021450D">
        <w:t>района</w:t>
      </w:r>
      <w:r w:rsidR="00882F5E">
        <w:t xml:space="preserve"> </w:t>
      </w:r>
      <w:r w:rsidRPr="00AC2188">
        <w:t>передает осуществление следующих полномочий по решению вопросов местного значения поселения:</w:t>
      </w:r>
    </w:p>
    <w:p w:rsidR="00B14D1C" w:rsidRPr="00E16263" w:rsidRDefault="00B14D1C" w:rsidP="00B14D1C">
      <w:pPr>
        <w:ind w:firstLine="708"/>
        <w:jc w:val="both"/>
      </w:pPr>
      <w:r w:rsidRPr="00AC2188">
        <w:rPr>
          <w:color w:val="444444"/>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color w:val="444444"/>
          <w:shd w:val="clear" w:color="auto" w:fill="FFFFFF"/>
        </w:rPr>
        <w:t>.</w:t>
      </w:r>
    </w:p>
    <w:p w:rsidR="00B14D1C" w:rsidRDefault="00B14D1C" w:rsidP="00B14D1C">
      <w:pPr>
        <w:spacing w:after="0" w:line="240" w:lineRule="auto"/>
        <w:jc w:val="center"/>
        <w:rPr>
          <w:b/>
        </w:rPr>
      </w:pPr>
      <w:r>
        <w:rPr>
          <w:b/>
        </w:rPr>
        <w:t>2. Права и обязанности Сторон</w:t>
      </w:r>
    </w:p>
    <w:p w:rsidR="00B14D1C" w:rsidRDefault="00B14D1C" w:rsidP="00B14D1C">
      <w:pPr>
        <w:spacing w:after="0" w:line="240" w:lineRule="auto"/>
        <w:jc w:val="center"/>
        <w:rPr>
          <w:b/>
        </w:rPr>
      </w:pPr>
    </w:p>
    <w:p w:rsidR="00B14D1C" w:rsidRDefault="00B14D1C" w:rsidP="00B14D1C">
      <w:pPr>
        <w:spacing w:line="240" w:lineRule="auto"/>
        <w:jc w:val="both"/>
      </w:pPr>
      <w:r>
        <w:t>2.1. Администрация района имеет право:</w:t>
      </w:r>
    </w:p>
    <w:p w:rsidR="00B14D1C" w:rsidRDefault="003C457E" w:rsidP="00B14D1C">
      <w:pPr>
        <w:spacing w:line="240" w:lineRule="auto"/>
        <w:jc w:val="both"/>
      </w:pPr>
      <w:r>
        <w:t>2.1.1. Запрашивать</w:t>
      </w:r>
      <w:r w:rsidR="00B14D1C">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B14D1C" w:rsidRDefault="00B14D1C" w:rsidP="00B14D1C">
      <w:pPr>
        <w:spacing w:line="240" w:lineRule="auto"/>
        <w:jc w:val="both"/>
      </w:pPr>
      <w:r>
        <w:t>2.1.2. Получать информацию о ходе исполнения переданных полномочий;</w:t>
      </w:r>
    </w:p>
    <w:p w:rsidR="00B14D1C" w:rsidRDefault="00B14D1C" w:rsidP="00B14D1C">
      <w:pPr>
        <w:spacing w:line="240" w:lineRule="auto"/>
        <w:jc w:val="both"/>
      </w:pPr>
      <w: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B14D1C" w:rsidRDefault="00B14D1C" w:rsidP="00B14D1C">
      <w:pPr>
        <w:spacing w:line="240" w:lineRule="auto"/>
        <w:jc w:val="both"/>
      </w:pPr>
      <w:r>
        <w:t>2.2. Администрация района обязана:</w:t>
      </w:r>
    </w:p>
    <w:p w:rsidR="00B14D1C" w:rsidRDefault="00B14D1C" w:rsidP="00B14D1C">
      <w:pPr>
        <w:spacing w:after="0" w:line="240" w:lineRule="auto"/>
        <w:jc w:val="both"/>
      </w:pPr>
      <w: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B14D1C" w:rsidRDefault="00B14D1C" w:rsidP="00B14D1C">
      <w:pPr>
        <w:spacing w:line="240" w:lineRule="auto"/>
        <w:jc w:val="both"/>
      </w:pPr>
      <w: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B14D1C" w:rsidRDefault="00B14D1C" w:rsidP="00B14D1C">
      <w:pPr>
        <w:spacing w:line="240" w:lineRule="auto"/>
        <w:jc w:val="both"/>
        <w:rPr>
          <w:color w:val="000000"/>
        </w:rPr>
      </w:pPr>
      <w:r>
        <w:t>2.2.3. Р</w:t>
      </w:r>
      <w:r>
        <w:rPr>
          <w:color w:val="000000"/>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t>заключать дополнительные соглашения к настоящему Соглашению</w:t>
      </w:r>
      <w:r>
        <w:rPr>
          <w:color w:val="000000"/>
        </w:rPr>
        <w:t>;</w:t>
      </w:r>
    </w:p>
    <w:p w:rsidR="00B14D1C" w:rsidRDefault="00B14D1C" w:rsidP="00B14D1C">
      <w:pPr>
        <w:spacing w:line="240" w:lineRule="auto"/>
        <w:jc w:val="both"/>
        <w:rPr>
          <w:color w:val="000000"/>
        </w:rPr>
      </w:pPr>
      <w:r>
        <w:rPr>
          <w:color w:val="000000"/>
        </w:rPr>
        <w:t>2.2.4. Предоставлять актуальную информацию, необходимую для оказания муниципальных услуг, являющихся предметом настоящего Соглашения;</w:t>
      </w:r>
    </w:p>
    <w:p w:rsidR="00B14D1C" w:rsidRDefault="00B14D1C" w:rsidP="00B14D1C">
      <w:pPr>
        <w:spacing w:line="240" w:lineRule="auto"/>
        <w:jc w:val="both"/>
      </w:pPr>
      <w: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B14D1C" w:rsidRDefault="00B14D1C" w:rsidP="00B14D1C">
      <w:pPr>
        <w:spacing w:line="240" w:lineRule="auto"/>
        <w:jc w:val="both"/>
      </w:pPr>
      <w:r>
        <w:lastRenderedPageBreak/>
        <w:t>2.3. Администрация поселения имеет право:</w:t>
      </w:r>
    </w:p>
    <w:p w:rsidR="00B14D1C" w:rsidRDefault="003C457E" w:rsidP="00B14D1C">
      <w:pPr>
        <w:spacing w:line="240" w:lineRule="auto"/>
        <w:jc w:val="both"/>
      </w:pPr>
      <w:r>
        <w:t>2.3.1 Запрашивать</w:t>
      </w:r>
      <w:r w:rsidR="0099008A">
        <w:t xml:space="preserve"> в Администрации района</w:t>
      </w:r>
      <w:r w:rsidR="00B14D1C">
        <w:t xml:space="preserve"> необходимую для осуществления переданных ей в соответствии с настоящим Соглашением полномочий информацию.</w:t>
      </w:r>
    </w:p>
    <w:p w:rsidR="00B14D1C" w:rsidRDefault="00B14D1C" w:rsidP="00B14D1C">
      <w:pPr>
        <w:spacing w:line="240" w:lineRule="auto"/>
        <w:jc w:val="both"/>
      </w:pPr>
      <w:r>
        <w:t>2.3.2. Получать информацию о ходе исполнения переданных полномочий;</w:t>
      </w:r>
    </w:p>
    <w:p w:rsidR="00B14D1C" w:rsidRDefault="00B14D1C" w:rsidP="00B14D1C">
      <w:pPr>
        <w:spacing w:line="240" w:lineRule="auto"/>
        <w:jc w:val="both"/>
      </w:pPr>
      <w: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B14D1C" w:rsidRDefault="00B14D1C" w:rsidP="00B14D1C">
      <w:pPr>
        <w:spacing w:line="240" w:lineRule="auto"/>
        <w:jc w:val="both"/>
      </w:pPr>
      <w:r>
        <w:t>2.4. Администрация поселения обязана:</w:t>
      </w:r>
    </w:p>
    <w:p w:rsidR="00B14D1C" w:rsidRDefault="00B14D1C" w:rsidP="00B14D1C">
      <w:pPr>
        <w:spacing w:line="240" w:lineRule="auto"/>
        <w:jc w:val="both"/>
        <w:rPr>
          <w:color w:val="000000"/>
        </w:rPr>
      </w:pPr>
      <w:r>
        <w:t>2.4.1. Р</w:t>
      </w:r>
      <w:r>
        <w:rPr>
          <w:color w:val="000000"/>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t>заключать дополнительные соглашения к настоящему Соглашению</w:t>
      </w:r>
      <w:r>
        <w:rPr>
          <w:color w:val="000000"/>
        </w:rPr>
        <w:t>;</w:t>
      </w:r>
    </w:p>
    <w:p w:rsidR="00B14D1C" w:rsidRDefault="00B14D1C" w:rsidP="00B14D1C">
      <w:pPr>
        <w:spacing w:line="240" w:lineRule="auto"/>
        <w:jc w:val="both"/>
        <w:rPr>
          <w:color w:val="000000"/>
        </w:rPr>
      </w:pPr>
      <w:r>
        <w:rPr>
          <w:color w:val="000000"/>
        </w:rPr>
        <w:t>2.4.2. Предоставлять актуальную информацию, необходимую для оказания муниципальных услуг, являющихся предметом настоящего Соглашения;</w:t>
      </w:r>
    </w:p>
    <w:p w:rsidR="00B14D1C" w:rsidRDefault="00B14D1C" w:rsidP="00B14D1C">
      <w:pPr>
        <w:spacing w:line="240" w:lineRule="auto"/>
        <w:jc w:val="both"/>
      </w:pPr>
      <w: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B14D1C" w:rsidRDefault="00B14D1C" w:rsidP="00B14D1C">
      <w:pPr>
        <w:spacing w:after="0" w:line="240" w:lineRule="auto"/>
        <w:jc w:val="both"/>
      </w:pPr>
      <w: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B14D1C" w:rsidRDefault="00B14D1C" w:rsidP="00B14D1C">
      <w:pPr>
        <w:spacing w:line="240" w:lineRule="auto"/>
        <w:jc w:val="both"/>
      </w:pPr>
      <w: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B14D1C" w:rsidRDefault="00B14D1C" w:rsidP="00B14D1C">
      <w:pPr>
        <w:spacing w:after="0" w:line="240" w:lineRule="auto"/>
        <w:jc w:val="center"/>
        <w:rPr>
          <w:b/>
        </w:rPr>
      </w:pPr>
      <w:r>
        <w:rPr>
          <w:b/>
        </w:rPr>
        <w:t>3. Порядок предоставления межбюджетных трансфертов</w:t>
      </w:r>
    </w:p>
    <w:p w:rsidR="00B14D1C" w:rsidRDefault="00B14D1C" w:rsidP="00B14D1C">
      <w:pPr>
        <w:spacing w:after="0" w:line="240" w:lineRule="auto"/>
        <w:jc w:val="center"/>
        <w:rPr>
          <w:b/>
        </w:rPr>
      </w:pPr>
    </w:p>
    <w:p w:rsidR="00B14D1C" w:rsidRDefault="00B14D1C" w:rsidP="00B14D1C">
      <w:pPr>
        <w:spacing w:after="0" w:line="240" w:lineRule="auto"/>
        <w:jc w:val="both"/>
      </w:pPr>
      <w: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B14D1C" w:rsidRDefault="00B14D1C" w:rsidP="00B14D1C">
      <w:pPr>
        <w:spacing w:after="0" w:line="240" w:lineRule="auto"/>
        <w:jc w:val="both"/>
      </w:pPr>
      <w: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B14D1C" w:rsidRDefault="00B14D1C" w:rsidP="00B14D1C">
      <w:pPr>
        <w:spacing w:after="0" w:line="240" w:lineRule="auto"/>
        <w:jc w:val="both"/>
      </w:pPr>
      <w:r>
        <w:t xml:space="preserve">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w:t>
      </w:r>
      <w:r>
        <w:lastRenderedPageBreak/>
        <w:t>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B14D1C" w:rsidRDefault="00B14D1C" w:rsidP="00B14D1C">
      <w:pPr>
        <w:spacing w:after="0" w:line="240" w:lineRule="auto"/>
        <w:jc w:val="both"/>
      </w:pPr>
    </w:p>
    <w:p w:rsidR="00B14D1C" w:rsidRDefault="00B14D1C" w:rsidP="00B14D1C">
      <w:pPr>
        <w:spacing w:after="0" w:line="240" w:lineRule="auto"/>
        <w:jc w:val="center"/>
        <w:rPr>
          <w:b/>
        </w:rPr>
      </w:pPr>
      <w:r>
        <w:rPr>
          <w:b/>
        </w:rPr>
        <w:t>4. Финансовые санкции за неисполнение Соглашения</w:t>
      </w:r>
    </w:p>
    <w:p w:rsidR="00B14D1C" w:rsidRDefault="00B14D1C" w:rsidP="00B14D1C">
      <w:pPr>
        <w:spacing w:after="0" w:line="240" w:lineRule="auto"/>
        <w:jc w:val="center"/>
        <w:rPr>
          <w:b/>
        </w:rPr>
      </w:pPr>
    </w:p>
    <w:p w:rsidR="00B14D1C" w:rsidRDefault="00B14D1C" w:rsidP="00B14D1C">
      <w:pPr>
        <w:spacing w:after="0" w:line="240" w:lineRule="auto"/>
        <w:jc w:val="both"/>
      </w:pPr>
      <w:r>
        <w:t>4.1. 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B14D1C" w:rsidRDefault="00B14D1C" w:rsidP="00B14D1C">
      <w:pPr>
        <w:spacing w:after="0" w:line="240" w:lineRule="auto"/>
        <w:jc w:val="both"/>
      </w:pPr>
      <w: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B14D1C" w:rsidRDefault="00B14D1C" w:rsidP="00B14D1C">
      <w:pPr>
        <w:spacing w:after="0" w:line="240" w:lineRule="auto"/>
        <w:jc w:val="both"/>
      </w:pPr>
      <w: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B14D1C" w:rsidRDefault="00B14D1C" w:rsidP="00B14D1C">
      <w:pPr>
        <w:spacing w:after="0" w:line="240" w:lineRule="auto"/>
        <w:jc w:val="both"/>
      </w:pPr>
    </w:p>
    <w:p w:rsidR="00B14D1C" w:rsidRDefault="00B14D1C" w:rsidP="00B14D1C">
      <w:pPr>
        <w:spacing w:after="0" w:line="240" w:lineRule="auto"/>
        <w:jc w:val="both"/>
        <w:rPr>
          <w:b/>
        </w:rPr>
      </w:pPr>
      <w:r>
        <w:rPr>
          <w:b/>
        </w:rPr>
        <w:t>5. Контроль за исполнением полномочий и порядок отчетности</w:t>
      </w:r>
    </w:p>
    <w:p w:rsidR="00B14D1C" w:rsidRDefault="00B14D1C" w:rsidP="00B14D1C">
      <w:pPr>
        <w:spacing w:after="0" w:line="240" w:lineRule="auto"/>
        <w:jc w:val="both"/>
      </w:pPr>
    </w:p>
    <w:p w:rsidR="00B14D1C" w:rsidRDefault="00B14D1C" w:rsidP="00B14D1C">
      <w:pPr>
        <w:spacing w:after="0" w:line="240" w:lineRule="auto"/>
        <w:jc w:val="both"/>
        <w:rPr>
          <w:bCs/>
        </w:rPr>
      </w:pPr>
      <w:r>
        <w:rPr>
          <w:bCs/>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B14D1C" w:rsidRDefault="00B14D1C" w:rsidP="00B14D1C">
      <w:pPr>
        <w:spacing w:after="0" w:line="240" w:lineRule="auto"/>
        <w:jc w:val="both"/>
        <w:rPr>
          <w:bCs/>
        </w:rPr>
      </w:pPr>
      <w:r>
        <w:rPr>
          <w:bCs/>
        </w:rPr>
        <w:t>5.2. Контроль за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B14D1C" w:rsidRDefault="00B14D1C" w:rsidP="00B14D1C">
      <w:pPr>
        <w:spacing w:after="0" w:line="240" w:lineRule="auto"/>
        <w:jc w:val="both"/>
      </w:pPr>
    </w:p>
    <w:p w:rsidR="00F641C9" w:rsidRDefault="00F641C9" w:rsidP="00B14D1C">
      <w:pPr>
        <w:spacing w:after="0" w:line="240" w:lineRule="auto"/>
        <w:jc w:val="both"/>
      </w:pPr>
    </w:p>
    <w:p w:rsidR="00B14D1C" w:rsidRDefault="00B14D1C" w:rsidP="00B14D1C">
      <w:pPr>
        <w:spacing w:after="0" w:line="240" w:lineRule="auto"/>
        <w:jc w:val="center"/>
        <w:rPr>
          <w:b/>
        </w:rPr>
      </w:pPr>
      <w:r>
        <w:rPr>
          <w:b/>
        </w:rPr>
        <w:t>6. Ответственность сторон за невыполнение, либо ненадлежащее выполнение условий  Соглашения</w:t>
      </w:r>
    </w:p>
    <w:p w:rsidR="00B14D1C" w:rsidRDefault="00B14D1C" w:rsidP="00B14D1C">
      <w:pPr>
        <w:spacing w:after="0" w:line="240" w:lineRule="auto"/>
        <w:jc w:val="center"/>
      </w:pPr>
    </w:p>
    <w:p w:rsidR="00F641C9" w:rsidRDefault="00F641C9" w:rsidP="00B14D1C">
      <w:pPr>
        <w:spacing w:after="0" w:line="240" w:lineRule="auto"/>
        <w:jc w:val="center"/>
      </w:pPr>
    </w:p>
    <w:p w:rsidR="00B14D1C" w:rsidRDefault="00B14D1C" w:rsidP="00B14D1C">
      <w:pPr>
        <w:spacing w:after="0" w:line="240" w:lineRule="auto"/>
        <w:jc w:val="both"/>
      </w:pPr>
      <w: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14D1C" w:rsidRDefault="00B14D1C" w:rsidP="00B14D1C">
      <w:pPr>
        <w:spacing w:after="0" w:line="240" w:lineRule="auto"/>
        <w:jc w:val="both"/>
      </w:pPr>
      <w:r>
        <w:lastRenderedPageBreak/>
        <w:t>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B14D1C" w:rsidRDefault="00B14D1C" w:rsidP="00B14D1C">
      <w:pPr>
        <w:spacing w:after="0" w:line="240" w:lineRule="auto"/>
        <w:jc w:val="both"/>
      </w:pPr>
      <w: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14D1C" w:rsidRDefault="00B14D1C" w:rsidP="00B14D1C">
      <w:pPr>
        <w:spacing w:after="0" w:line="240" w:lineRule="auto"/>
        <w:jc w:val="both"/>
      </w:pPr>
      <w: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B14D1C" w:rsidRDefault="00B14D1C" w:rsidP="00B14D1C">
      <w:pPr>
        <w:spacing w:after="0" w:line="240" w:lineRule="auto"/>
        <w:jc w:val="both"/>
      </w:pPr>
      <w: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B14D1C" w:rsidRDefault="00B14D1C" w:rsidP="00B14D1C">
      <w:pPr>
        <w:spacing w:after="0" w:line="240" w:lineRule="auto"/>
        <w:jc w:val="both"/>
      </w:pPr>
    </w:p>
    <w:p w:rsidR="00B14D1C" w:rsidRDefault="00B14D1C" w:rsidP="00B14D1C">
      <w:pPr>
        <w:spacing w:after="0" w:line="240" w:lineRule="auto"/>
        <w:jc w:val="both"/>
        <w:rPr>
          <w:b/>
        </w:rPr>
      </w:pPr>
      <w:r>
        <w:rPr>
          <w:b/>
        </w:rPr>
        <w:t>7.Срок действия</w:t>
      </w:r>
    </w:p>
    <w:p w:rsidR="00B14D1C" w:rsidRDefault="00B14D1C" w:rsidP="00B14D1C">
      <w:pPr>
        <w:spacing w:after="0" w:line="240" w:lineRule="auto"/>
        <w:jc w:val="both"/>
        <w:rPr>
          <w:b/>
        </w:rPr>
      </w:pPr>
    </w:p>
    <w:p w:rsidR="00B14D1C" w:rsidRDefault="00B14D1C" w:rsidP="00B14D1C">
      <w:pPr>
        <w:spacing w:after="0" w:line="240" w:lineRule="auto"/>
        <w:jc w:val="both"/>
      </w:pPr>
      <w:r>
        <w:t>7.1. Настоящее Соглашение заключено на срок 1 год и вступает в си</w:t>
      </w:r>
      <w:r w:rsidR="003C457E">
        <w:t>лу с 01 января 2026 года</w:t>
      </w:r>
      <w:r>
        <w:t>.</w:t>
      </w:r>
    </w:p>
    <w:p w:rsidR="00B14D1C" w:rsidRDefault="00B14D1C" w:rsidP="00B14D1C">
      <w:pPr>
        <w:spacing w:after="0" w:line="240" w:lineRule="auto"/>
        <w:jc w:val="both"/>
      </w:pPr>
    </w:p>
    <w:p w:rsidR="00F641C9" w:rsidRDefault="00F641C9" w:rsidP="00B14D1C">
      <w:pPr>
        <w:spacing w:after="0" w:line="240" w:lineRule="auto"/>
        <w:jc w:val="both"/>
      </w:pPr>
    </w:p>
    <w:p w:rsidR="00B14D1C" w:rsidRDefault="00B14D1C" w:rsidP="00B14D1C">
      <w:pPr>
        <w:spacing w:after="0" w:line="240" w:lineRule="auto"/>
        <w:ind w:firstLine="709"/>
        <w:jc w:val="center"/>
        <w:rPr>
          <w:b/>
        </w:rPr>
      </w:pPr>
      <w:r>
        <w:rPr>
          <w:b/>
        </w:rPr>
        <w:t>8. Основания и порядок изменения</w:t>
      </w:r>
    </w:p>
    <w:p w:rsidR="00B14D1C" w:rsidRDefault="00B14D1C" w:rsidP="00B14D1C">
      <w:pPr>
        <w:spacing w:after="0" w:line="240" w:lineRule="auto"/>
        <w:ind w:firstLine="709"/>
        <w:jc w:val="center"/>
        <w:rPr>
          <w:b/>
        </w:rPr>
      </w:pPr>
      <w:r>
        <w:rPr>
          <w:b/>
        </w:rPr>
        <w:t>и расторжения Соглашения, досрочное прекращение Соглашения</w:t>
      </w:r>
    </w:p>
    <w:p w:rsidR="00B14D1C" w:rsidRDefault="00B14D1C" w:rsidP="00B14D1C">
      <w:pPr>
        <w:spacing w:after="0" w:line="240" w:lineRule="auto"/>
        <w:ind w:firstLine="709"/>
        <w:jc w:val="center"/>
        <w:rPr>
          <w:b/>
        </w:rPr>
      </w:pPr>
    </w:p>
    <w:p w:rsidR="00F641C9" w:rsidRDefault="00F641C9" w:rsidP="00B14D1C">
      <w:pPr>
        <w:spacing w:after="0" w:line="240" w:lineRule="auto"/>
        <w:ind w:firstLine="709"/>
        <w:jc w:val="center"/>
        <w:rPr>
          <w:b/>
        </w:rPr>
      </w:pPr>
    </w:p>
    <w:p w:rsidR="00B14D1C" w:rsidRDefault="00B14D1C" w:rsidP="00B14D1C">
      <w:pPr>
        <w:spacing w:after="0" w:line="240" w:lineRule="auto"/>
        <w:jc w:val="both"/>
      </w:pPr>
      <w: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B14D1C" w:rsidRDefault="00B14D1C" w:rsidP="00B14D1C">
      <w:pPr>
        <w:spacing w:after="0" w:line="240" w:lineRule="auto"/>
        <w:jc w:val="both"/>
      </w:pPr>
      <w: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B14D1C" w:rsidRDefault="00B14D1C" w:rsidP="00B14D1C">
      <w:pPr>
        <w:pStyle w:val="Style2"/>
        <w:widowControl/>
        <w:tabs>
          <w:tab w:val="left" w:pos="686"/>
        </w:tabs>
        <w:spacing w:line="240" w:lineRule="auto"/>
        <w:ind w:firstLine="0"/>
        <w:rPr>
          <w:rStyle w:val="FontStyle20"/>
          <w:sz w:val="28"/>
          <w:szCs w:val="28"/>
        </w:rPr>
      </w:pPr>
      <w:r>
        <w:rPr>
          <w:sz w:val="28"/>
          <w:szCs w:val="28"/>
        </w:rPr>
        <w:lastRenderedPageBreak/>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B14D1C" w:rsidRDefault="00B14D1C" w:rsidP="00B14D1C">
      <w:pPr>
        <w:pStyle w:val="Style2"/>
        <w:widowControl/>
        <w:numPr>
          <w:ilvl w:val="0"/>
          <w:numId w:val="1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B14D1C" w:rsidRDefault="00B14D1C" w:rsidP="00B14D1C">
      <w:pPr>
        <w:pStyle w:val="Style2"/>
        <w:widowControl/>
        <w:numPr>
          <w:ilvl w:val="0"/>
          <w:numId w:val="1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B14D1C" w:rsidRDefault="00B14D1C" w:rsidP="00B14D1C">
      <w:pPr>
        <w:pStyle w:val="Style2"/>
        <w:widowControl/>
        <w:numPr>
          <w:ilvl w:val="0"/>
          <w:numId w:val="1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sidRPr="001A45BE">
        <w:rPr>
          <w:rStyle w:val="FontStyle13"/>
          <w:b w:val="0"/>
          <w:sz w:val="28"/>
          <w:szCs w:val="28"/>
        </w:rPr>
        <w:t>эти</w:t>
      </w:r>
      <w:r w:rsidR="00882F5E">
        <w:rPr>
          <w:rStyle w:val="FontStyle13"/>
          <w:b w:val="0"/>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B14D1C" w:rsidRDefault="00B14D1C" w:rsidP="00B14D1C">
      <w:pPr>
        <w:spacing w:after="0" w:line="240" w:lineRule="auto"/>
        <w:jc w:val="both"/>
      </w:pPr>
      <w: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B14D1C" w:rsidRDefault="00B14D1C" w:rsidP="00B14D1C">
      <w:pPr>
        <w:spacing w:after="0" w:line="240" w:lineRule="auto"/>
        <w:jc w:val="both"/>
      </w:pPr>
      <w: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14D1C" w:rsidRDefault="00B14D1C" w:rsidP="00B14D1C">
      <w:pPr>
        <w:spacing w:after="0" w:line="240" w:lineRule="auto"/>
        <w:jc w:val="both"/>
      </w:pPr>
      <w: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14D1C" w:rsidRDefault="00B14D1C" w:rsidP="00B14D1C">
      <w:pPr>
        <w:spacing w:after="0" w:line="240" w:lineRule="auto"/>
        <w:jc w:val="both"/>
      </w:pPr>
      <w: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B14D1C" w:rsidRDefault="00B14D1C" w:rsidP="00B14D1C">
      <w:pPr>
        <w:spacing w:after="0" w:line="240" w:lineRule="auto"/>
        <w:jc w:val="both"/>
      </w:pPr>
    </w:p>
    <w:p w:rsidR="00B14D1C" w:rsidRDefault="00B14D1C" w:rsidP="00B14D1C">
      <w:pPr>
        <w:spacing w:after="0" w:line="240" w:lineRule="auto"/>
        <w:jc w:val="center"/>
        <w:rPr>
          <w:b/>
        </w:rPr>
      </w:pPr>
      <w:r>
        <w:rPr>
          <w:b/>
        </w:rPr>
        <w:t>9.Заключительные положения</w:t>
      </w:r>
    </w:p>
    <w:p w:rsidR="00F641C9" w:rsidRDefault="00F641C9" w:rsidP="00B14D1C">
      <w:pPr>
        <w:spacing w:after="0" w:line="240" w:lineRule="auto"/>
        <w:jc w:val="center"/>
        <w:rPr>
          <w:b/>
        </w:rPr>
      </w:pPr>
    </w:p>
    <w:p w:rsidR="00B14D1C" w:rsidRDefault="00B14D1C" w:rsidP="00B14D1C">
      <w:pPr>
        <w:spacing w:after="0" w:line="240" w:lineRule="auto"/>
        <w:jc w:val="both"/>
      </w:pPr>
      <w: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F641C9" w:rsidRPr="001070BF" w:rsidRDefault="00B14D1C" w:rsidP="001070BF">
      <w:pPr>
        <w:spacing w:after="0" w:line="240" w:lineRule="auto"/>
        <w:jc w:val="both"/>
      </w:pPr>
      <w: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F641C9" w:rsidRDefault="00F641C9" w:rsidP="00B14D1C">
      <w:pPr>
        <w:spacing w:after="0" w:line="240" w:lineRule="auto"/>
        <w:jc w:val="center"/>
        <w:rPr>
          <w:rFonts w:ascii="Arial" w:hAnsi="Arial" w:cs="Arial"/>
          <w:sz w:val="24"/>
          <w:szCs w:val="24"/>
        </w:rPr>
      </w:pPr>
    </w:p>
    <w:p w:rsidR="00B14D1C" w:rsidRDefault="00B14D1C" w:rsidP="00882F5E">
      <w:pPr>
        <w:spacing w:after="0" w:line="240" w:lineRule="auto"/>
        <w:jc w:val="center"/>
      </w:pPr>
      <w:r w:rsidRPr="00E52D16">
        <w:rPr>
          <w:b/>
        </w:rPr>
        <w:t>10.Реквизиты и подписи Сторон</w:t>
      </w:r>
    </w:p>
    <w:p w:rsidR="00B14D1C" w:rsidRPr="00584352" w:rsidRDefault="00B14D1C" w:rsidP="00B14D1C">
      <w:pPr>
        <w:spacing w:after="0" w:line="240" w:lineRule="auto"/>
        <w:jc w:val="both"/>
      </w:pPr>
    </w:p>
    <w:tbl>
      <w:tblPr>
        <w:tblW w:w="966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0"/>
        <w:gridCol w:w="4696"/>
      </w:tblGrid>
      <w:tr w:rsidR="00B14D1C" w:rsidRPr="00F845AD" w:rsidTr="00B14D1C">
        <w:tc>
          <w:tcPr>
            <w:tcW w:w="4970" w:type="dxa"/>
          </w:tcPr>
          <w:p w:rsidR="00B14D1C" w:rsidRDefault="00B14D1C" w:rsidP="00AD363D">
            <w:pPr>
              <w:spacing w:after="0" w:line="240" w:lineRule="auto"/>
              <w:jc w:val="both"/>
            </w:pPr>
            <w:r w:rsidRPr="00F845AD">
              <w:t>Администрация </w:t>
            </w:r>
            <w:r w:rsidR="00DD3563">
              <w:t>Кобанского</w:t>
            </w:r>
            <w:r w:rsidRPr="00F845AD">
              <w:t xml:space="preserve"> сельского поселения Пригородного</w:t>
            </w:r>
            <w:r>
              <w:t xml:space="preserve"> </w:t>
            </w:r>
            <w:r>
              <w:lastRenderedPageBreak/>
              <w:t xml:space="preserve">муниципального </w:t>
            </w:r>
            <w:r w:rsidRPr="00F845AD">
              <w:t xml:space="preserve"> района </w:t>
            </w:r>
          </w:p>
          <w:p w:rsidR="00B14D1C" w:rsidRPr="00F845AD" w:rsidRDefault="00B14D1C" w:rsidP="00AD363D">
            <w:pPr>
              <w:spacing w:after="0" w:line="240" w:lineRule="auto"/>
              <w:jc w:val="both"/>
            </w:pPr>
            <w:r w:rsidRPr="00F845AD">
              <w:t>РСО-Алания</w:t>
            </w:r>
          </w:p>
        </w:tc>
        <w:tc>
          <w:tcPr>
            <w:tcW w:w="4696" w:type="dxa"/>
          </w:tcPr>
          <w:p w:rsidR="00B14D1C" w:rsidRPr="00F845AD" w:rsidRDefault="00B14D1C" w:rsidP="00F641C9">
            <w:pPr>
              <w:spacing w:after="0" w:line="240" w:lineRule="auto"/>
              <w:jc w:val="both"/>
            </w:pPr>
            <w:r w:rsidRPr="00F845AD">
              <w:lastRenderedPageBreak/>
              <w:t>Администрация местного самоуправления </w:t>
            </w:r>
            <w:r>
              <w:t xml:space="preserve"> Пригородного </w:t>
            </w:r>
            <w:r>
              <w:lastRenderedPageBreak/>
              <w:t xml:space="preserve">муниципального </w:t>
            </w:r>
            <w:r w:rsidRPr="00F845AD">
              <w:t>район</w:t>
            </w:r>
            <w:r>
              <w:t>а</w:t>
            </w:r>
            <w:r w:rsidRPr="00F845AD">
              <w:t xml:space="preserve"> РСО-Алания</w:t>
            </w:r>
          </w:p>
        </w:tc>
      </w:tr>
      <w:tr w:rsidR="00B14D1C" w:rsidRPr="00F845AD" w:rsidTr="00B14D1C">
        <w:tc>
          <w:tcPr>
            <w:tcW w:w="4970" w:type="dxa"/>
          </w:tcPr>
          <w:p w:rsidR="00B14D1C" w:rsidRPr="00F845AD" w:rsidRDefault="00B14D1C" w:rsidP="00044E75">
            <w:pPr>
              <w:spacing w:after="0" w:line="240" w:lineRule="auto"/>
              <w:jc w:val="both"/>
            </w:pPr>
            <w:r>
              <w:lastRenderedPageBreak/>
              <w:t>363124</w:t>
            </w:r>
            <w:r w:rsidRPr="00F845AD">
              <w:t>, РСО-Алания</w:t>
            </w:r>
            <w:r>
              <w:t>, Пригородный район,</w:t>
            </w:r>
            <w:r w:rsidR="00882F5E">
              <w:t xml:space="preserve"> </w:t>
            </w:r>
            <w:r w:rsidRPr="00F845AD">
              <w:t>с.</w:t>
            </w:r>
            <w:r w:rsidR="00044E75">
              <w:t xml:space="preserve"> Кобан, </w:t>
            </w:r>
            <w:r w:rsidRPr="00F845AD">
              <w:t>ул.</w:t>
            </w:r>
            <w:r w:rsidR="00882F5E">
              <w:t xml:space="preserve"> </w:t>
            </w:r>
            <w:r w:rsidR="00044E75">
              <w:t>Центральная</w:t>
            </w:r>
            <w:r>
              <w:t>,1</w:t>
            </w:r>
          </w:p>
        </w:tc>
        <w:tc>
          <w:tcPr>
            <w:tcW w:w="4696" w:type="dxa"/>
          </w:tcPr>
          <w:p w:rsidR="00B14D1C" w:rsidRPr="00F845AD" w:rsidRDefault="00B14D1C" w:rsidP="00AD363D">
            <w:pPr>
              <w:spacing w:after="0" w:line="240" w:lineRule="auto"/>
              <w:jc w:val="both"/>
            </w:pPr>
            <w:r w:rsidRPr="00F845AD">
              <w:t>363131, РСО-Алания, Пригородный район, с.Октябрьское, ул.П.Тедеева, 129</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ИНН  </w:t>
            </w:r>
            <w:r w:rsidR="00044E75">
              <w:t>1512008043</w:t>
            </w:r>
          </w:p>
        </w:tc>
        <w:tc>
          <w:tcPr>
            <w:tcW w:w="4696" w:type="dxa"/>
          </w:tcPr>
          <w:p w:rsidR="00B14D1C" w:rsidRPr="00F845AD" w:rsidRDefault="00B14D1C" w:rsidP="00AD363D">
            <w:pPr>
              <w:spacing w:after="0" w:line="240" w:lineRule="auto"/>
              <w:jc w:val="both"/>
            </w:pPr>
            <w:r w:rsidRPr="00F845AD">
              <w:t>ИНН 1512004507</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КПП  </w:t>
            </w:r>
            <w:r>
              <w:t>151201001</w:t>
            </w:r>
          </w:p>
        </w:tc>
        <w:tc>
          <w:tcPr>
            <w:tcW w:w="4696" w:type="dxa"/>
          </w:tcPr>
          <w:p w:rsidR="00B14D1C" w:rsidRPr="00F845AD" w:rsidRDefault="00B14D1C" w:rsidP="00AD363D">
            <w:pPr>
              <w:spacing w:after="0" w:line="240" w:lineRule="auto"/>
              <w:jc w:val="both"/>
            </w:pPr>
            <w:r w:rsidRPr="00F845AD">
              <w:t>КПП 151201001</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р/сч   </w:t>
            </w:r>
            <w:r w:rsidR="0099008A">
              <w:t>032316439064043</w:t>
            </w:r>
            <w:r>
              <w:t>01000</w:t>
            </w:r>
          </w:p>
        </w:tc>
        <w:tc>
          <w:tcPr>
            <w:tcW w:w="4696" w:type="dxa"/>
          </w:tcPr>
          <w:p w:rsidR="00B14D1C" w:rsidRPr="00F845AD" w:rsidRDefault="00B14D1C" w:rsidP="00AD363D">
            <w:pPr>
              <w:spacing w:after="0" w:line="240" w:lineRule="auto"/>
              <w:jc w:val="both"/>
            </w:pPr>
            <w:r w:rsidRPr="00F845AD">
              <w:t>р/сч 03231643906400001000</w:t>
            </w:r>
          </w:p>
        </w:tc>
      </w:tr>
      <w:tr w:rsidR="00B14D1C" w:rsidRPr="00F845AD" w:rsidTr="00B14D1C">
        <w:tc>
          <w:tcPr>
            <w:tcW w:w="4970" w:type="dxa"/>
          </w:tcPr>
          <w:p w:rsidR="00B14D1C" w:rsidRPr="00F845AD" w:rsidRDefault="00B14D1C" w:rsidP="00AD363D">
            <w:pPr>
              <w:spacing w:after="0" w:line="240" w:lineRule="auto"/>
              <w:jc w:val="both"/>
            </w:pPr>
            <w:r w:rsidRPr="00F845AD">
              <w:t xml:space="preserve">БИК     </w:t>
            </w:r>
            <w:r>
              <w:t>019033100</w:t>
            </w:r>
          </w:p>
        </w:tc>
        <w:tc>
          <w:tcPr>
            <w:tcW w:w="4696" w:type="dxa"/>
          </w:tcPr>
          <w:p w:rsidR="00B14D1C" w:rsidRPr="00F845AD" w:rsidRDefault="00B14D1C" w:rsidP="00AD363D">
            <w:pPr>
              <w:spacing w:after="0" w:line="240" w:lineRule="auto"/>
              <w:jc w:val="both"/>
            </w:pPr>
            <w:r w:rsidRPr="00F845AD">
              <w:t>БИК 019033100</w:t>
            </w:r>
          </w:p>
        </w:tc>
      </w:tr>
      <w:tr w:rsidR="00B14D1C" w:rsidRPr="00F845AD" w:rsidTr="00B14D1C">
        <w:tc>
          <w:tcPr>
            <w:tcW w:w="4970" w:type="dxa"/>
          </w:tcPr>
          <w:p w:rsidR="00B14D1C" w:rsidRPr="00F845AD" w:rsidRDefault="00B14D1C" w:rsidP="00AD363D">
            <w:pPr>
              <w:spacing w:after="0" w:line="240" w:lineRule="auto"/>
              <w:jc w:val="both"/>
            </w:pPr>
            <w:r w:rsidRPr="00F845AD">
              <w:t>Банк: отделение НБ по РСО-Алания г. Владикавказ</w:t>
            </w:r>
          </w:p>
        </w:tc>
        <w:tc>
          <w:tcPr>
            <w:tcW w:w="4696" w:type="dxa"/>
          </w:tcPr>
          <w:p w:rsidR="00B14D1C" w:rsidRPr="00F845AD" w:rsidRDefault="00B14D1C" w:rsidP="00AD363D">
            <w:pPr>
              <w:spacing w:after="0" w:line="240" w:lineRule="auto"/>
              <w:jc w:val="both"/>
            </w:pPr>
            <w:r w:rsidRPr="00F845AD">
              <w:t xml:space="preserve">Банк: Отделение –НБ Республики Северная Осетия-Алания Банка </w:t>
            </w:r>
            <w:r w:rsidRPr="00F845AD">
              <w:br/>
              <w:t xml:space="preserve">России / УФК по РСО-Алания </w:t>
            </w:r>
          </w:p>
          <w:p w:rsidR="00B14D1C" w:rsidRPr="00F845AD" w:rsidRDefault="00B14D1C" w:rsidP="00AD363D">
            <w:pPr>
              <w:spacing w:after="0" w:line="240" w:lineRule="auto"/>
              <w:jc w:val="both"/>
            </w:pPr>
            <w:r w:rsidRPr="00F845AD">
              <w:t>г. Владикавказ</w:t>
            </w:r>
          </w:p>
        </w:tc>
      </w:tr>
      <w:tr w:rsidR="00B14D1C" w:rsidRPr="00F845AD" w:rsidTr="00B14D1C">
        <w:tc>
          <w:tcPr>
            <w:tcW w:w="4970" w:type="dxa"/>
          </w:tcPr>
          <w:p w:rsidR="00B14D1C" w:rsidRPr="00F845AD" w:rsidRDefault="00B14D1C" w:rsidP="00B14D1C">
            <w:pPr>
              <w:spacing w:after="0" w:line="240" w:lineRule="auto"/>
              <w:contextualSpacing/>
            </w:pPr>
            <w:r>
              <w:t xml:space="preserve">Глава администрации </w:t>
            </w:r>
            <w:r w:rsidR="00DD3563">
              <w:t>Кобанского</w:t>
            </w:r>
            <w:r>
              <w:t xml:space="preserve"> сельского поселения</w:t>
            </w:r>
            <w:r w:rsidR="0099008A">
              <w:t xml:space="preserve"> Пригородного муниципального района РСО-Алания</w:t>
            </w:r>
          </w:p>
          <w:p w:rsidR="00B14D1C" w:rsidRPr="00F845AD" w:rsidRDefault="00B14D1C" w:rsidP="00AD363D">
            <w:pPr>
              <w:spacing w:after="0" w:line="240" w:lineRule="auto"/>
              <w:jc w:val="both"/>
            </w:pPr>
          </w:p>
          <w:p w:rsidR="00B14D1C" w:rsidRPr="0099008A" w:rsidRDefault="0099008A" w:rsidP="00AD363D">
            <w:pPr>
              <w:spacing w:after="0" w:line="240" w:lineRule="auto"/>
              <w:jc w:val="both"/>
              <w:rPr>
                <w:u w:val="single"/>
              </w:rPr>
            </w:pPr>
            <w:r w:rsidRPr="0099008A">
              <w:rPr>
                <w:u w:val="single"/>
              </w:rPr>
              <w:t xml:space="preserve">Г. А. Багиев  </w:t>
            </w:r>
            <w:r w:rsidR="00B14D1C" w:rsidRPr="0099008A">
              <w:rPr>
                <w:u w:val="single"/>
              </w:rPr>
              <w:t>___________</w:t>
            </w:r>
          </w:p>
          <w:p w:rsidR="00B14D1C" w:rsidRPr="00F845AD" w:rsidRDefault="00B14D1C" w:rsidP="00AD363D">
            <w:pPr>
              <w:spacing w:after="0" w:line="240" w:lineRule="auto"/>
              <w:jc w:val="both"/>
            </w:pPr>
          </w:p>
          <w:p w:rsidR="00B14D1C" w:rsidRPr="00F845AD" w:rsidRDefault="00882F5E" w:rsidP="00AD363D">
            <w:pPr>
              <w:spacing w:after="0" w:line="240" w:lineRule="auto"/>
              <w:jc w:val="both"/>
            </w:pPr>
            <w:r>
              <w:t>«26</w:t>
            </w:r>
            <w:r w:rsidR="00B14D1C" w:rsidRPr="00F845AD">
              <w:t>»</w:t>
            </w:r>
            <w:r>
              <w:t xml:space="preserve"> декабря</w:t>
            </w:r>
            <w:r w:rsidR="00B14D1C" w:rsidRPr="00F845AD">
              <w:t xml:space="preserve"> 202</w:t>
            </w:r>
            <w:r w:rsidR="0099008A">
              <w:t>5</w:t>
            </w:r>
            <w:r w:rsidR="00B14D1C" w:rsidRPr="00F845AD">
              <w:t>г.</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МП.</w:t>
            </w:r>
          </w:p>
          <w:p w:rsidR="00B14D1C" w:rsidRPr="00F845AD" w:rsidRDefault="00B14D1C" w:rsidP="00AD363D">
            <w:pPr>
              <w:spacing w:after="0" w:line="240" w:lineRule="auto"/>
              <w:jc w:val="both"/>
            </w:pPr>
          </w:p>
        </w:tc>
        <w:tc>
          <w:tcPr>
            <w:tcW w:w="4696" w:type="dxa"/>
          </w:tcPr>
          <w:p w:rsidR="00B14D1C" w:rsidRPr="00F845AD" w:rsidRDefault="00B14D1C" w:rsidP="00AD363D">
            <w:pPr>
              <w:spacing w:after="0" w:line="240" w:lineRule="auto"/>
              <w:jc w:val="both"/>
            </w:pPr>
            <w:r w:rsidRPr="00F845AD">
              <w:t>Глава администрации местного самоуправл</w:t>
            </w:r>
            <w:r>
              <w:t>ения Пригородного муниципального</w:t>
            </w:r>
            <w:r w:rsidRPr="00F845AD">
              <w:t xml:space="preserve"> район</w:t>
            </w:r>
            <w:r>
              <w:t>а</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Р.А.Есиев___________</w:t>
            </w:r>
          </w:p>
          <w:p w:rsidR="00B14D1C" w:rsidRPr="00F845AD" w:rsidRDefault="00B14D1C" w:rsidP="00AD363D">
            <w:pPr>
              <w:spacing w:after="0" w:line="240" w:lineRule="auto"/>
              <w:jc w:val="both"/>
            </w:pPr>
          </w:p>
          <w:p w:rsidR="00B14D1C" w:rsidRPr="00F845AD" w:rsidRDefault="00882F5E" w:rsidP="00AD363D">
            <w:pPr>
              <w:spacing w:after="0" w:line="240" w:lineRule="auto"/>
              <w:jc w:val="both"/>
            </w:pPr>
            <w:r>
              <w:t>«26</w:t>
            </w:r>
            <w:r w:rsidR="00B14D1C">
              <w:t>»</w:t>
            </w:r>
            <w:r>
              <w:t xml:space="preserve"> декабря </w:t>
            </w:r>
            <w:r w:rsidR="00B14D1C">
              <w:t>202</w:t>
            </w:r>
            <w:r w:rsidR="0099008A">
              <w:t>5</w:t>
            </w:r>
            <w:r w:rsidR="00B14D1C" w:rsidRPr="00F845AD">
              <w:t>г.</w:t>
            </w:r>
          </w:p>
          <w:p w:rsidR="00B14D1C" w:rsidRPr="00F845AD" w:rsidRDefault="00B14D1C" w:rsidP="00AD363D">
            <w:pPr>
              <w:spacing w:after="0" w:line="240" w:lineRule="auto"/>
              <w:jc w:val="both"/>
            </w:pPr>
          </w:p>
          <w:p w:rsidR="00B14D1C" w:rsidRPr="00F845AD" w:rsidRDefault="00B14D1C" w:rsidP="00AD363D">
            <w:pPr>
              <w:spacing w:after="0" w:line="240" w:lineRule="auto"/>
              <w:jc w:val="both"/>
            </w:pPr>
            <w:r w:rsidRPr="00F845AD">
              <w:t>МП.</w:t>
            </w:r>
          </w:p>
        </w:tc>
      </w:tr>
    </w:tbl>
    <w:p w:rsidR="00B14D1C" w:rsidRPr="00584352" w:rsidRDefault="00B14D1C" w:rsidP="00B14D1C"/>
    <w:p w:rsidR="001A3BF1" w:rsidRPr="00487F60" w:rsidRDefault="001A3BF1" w:rsidP="00487F60"/>
    <w:sectPr w:rsidR="001A3BF1" w:rsidRPr="00487F60" w:rsidSect="007E45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8B7" w:rsidRDefault="00CC68B7" w:rsidP="00EF756E">
      <w:pPr>
        <w:spacing w:after="0" w:line="240" w:lineRule="auto"/>
      </w:pPr>
      <w:r>
        <w:separator/>
      </w:r>
    </w:p>
  </w:endnote>
  <w:endnote w:type="continuationSeparator" w:id="1">
    <w:p w:rsidR="00CC68B7" w:rsidRDefault="00CC68B7" w:rsidP="00EF75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8B7" w:rsidRDefault="00CC68B7" w:rsidP="00EF756E">
      <w:pPr>
        <w:spacing w:after="0" w:line="240" w:lineRule="auto"/>
      </w:pPr>
      <w:r>
        <w:separator/>
      </w:r>
    </w:p>
  </w:footnote>
  <w:footnote w:type="continuationSeparator" w:id="1">
    <w:p w:rsidR="00CC68B7" w:rsidRDefault="00CC68B7" w:rsidP="00EF75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4F9136E2"/>
    <w:multiLevelType w:val="hybridMultilevel"/>
    <w:tmpl w:val="57D27C7E"/>
    <w:lvl w:ilvl="0" w:tplc="53E8571C">
      <w:start w:val="6"/>
      <w:numFmt w:val="decimal"/>
      <w:lvlText w:val="%1."/>
      <w:lvlJc w:val="left"/>
      <w:pPr>
        <w:ind w:left="2910" w:hanging="360"/>
      </w:pPr>
      <w:rPr>
        <w:rFonts w:hint="default"/>
      </w:rPr>
    </w:lvl>
    <w:lvl w:ilvl="1" w:tplc="04190019" w:tentative="1">
      <w:start w:val="1"/>
      <w:numFmt w:val="lowerLetter"/>
      <w:lvlText w:val="%2."/>
      <w:lvlJc w:val="left"/>
      <w:pPr>
        <w:ind w:left="3630" w:hanging="360"/>
      </w:pPr>
    </w:lvl>
    <w:lvl w:ilvl="2" w:tplc="0419001B" w:tentative="1">
      <w:start w:val="1"/>
      <w:numFmt w:val="lowerRoman"/>
      <w:lvlText w:val="%3."/>
      <w:lvlJc w:val="right"/>
      <w:pPr>
        <w:ind w:left="4350" w:hanging="180"/>
      </w:pPr>
    </w:lvl>
    <w:lvl w:ilvl="3" w:tplc="0419000F" w:tentative="1">
      <w:start w:val="1"/>
      <w:numFmt w:val="decimal"/>
      <w:lvlText w:val="%4."/>
      <w:lvlJc w:val="left"/>
      <w:pPr>
        <w:ind w:left="5070" w:hanging="360"/>
      </w:pPr>
    </w:lvl>
    <w:lvl w:ilvl="4" w:tplc="04190019" w:tentative="1">
      <w:start w:val="1"/>
      <w:numFmt w:val="lowerLetter"/>
      <w:lvlText w:val="%5."/>
      <w:lvlJc w:val="left"/>
      <w:pPr>
        <w:ind w:left="5790" w:hanging="360"/>
      </w:pPr>
    </w:lvl>
    <w:lvl w:ilvl="5" w:tplc="0419001B" w:tentative="1">
      <w:start w:val="1"/>
      <w:numFmt w:val="lowerRoman"/>
      <w:lvlText w:val="%6."/>
      <w:lvlJc w:val="right"/>
      <w:pPr>
        <w:ind w:left="6510" w:hanging="180"/>
      </w:pPr>
    </w:lvl>
    <w:lvl w:ilvl="6" w:tplc="0419000F" w:tentative="1">
      <w:start w:val="1"/>
      <w:numFmt w:val="decimal"/>
      <w:lvlText w:val="%7."/>
      <w:lvlJc w:val="left"/>
      <w:pPr>
        <w:ind w:left="7230" w:hanging="360"/>
      </w:pPr>
    </w:lvl>
    <w:lvl w:ilvl="7" w:tplc="04190019" w:tentative="1">
      <w:start w:val="1"/>
      <w:numFmt w:val="lowerLetter"/>
      <w:lvlText w:val="%8."/>
      <w:lvlJc w:val="left"/>
      <w:pPr>
        <w:ind w:left="7950" w:hanging="360"/>
      </w:pPr>
    </w:lvl>
    <w:lvl w:ilvl="8" w:tplc="0419001B" w:tentative="1">
      <w:start w:val="1"/>
      <w:numFmt w:val="lowerRoman"/>
      <w:lvlText w:val="%9."/>
      <w:lvlJc w:val="right"/>
      <w:pPr>
        <w:ind w:left="8670" w:hanging="180"/>
      </w:pPr>
    </w:lvl>
  </w:abstractNum>
  <w:abstractNum w:abstractNumId="4">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5">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3BB467E"/>
    <w:multiLevelType w:val="hybridMultilevel"/>
    <w:tmpl w:val="5B009A22"/>
    <w:lvl w:ilvl="0" w:tplc="F2D0CAE6">
      <w:start w:val="2"/>
      <w:numFmt w:val="decimal"/>
      <w:lvlText w:val="%1."/>
      <w:lvlJc w:val="left"/>
      <w:pPr>
        <w:ind w:left="2460" w:hanging="360"/>
      </w:pPr>
      <w:rPr>
        <w:rFonts w:hint="default"/>
      </w:rPr>
    </w:lvl>
    <w:lvl w:ilvl="1" w:tplc="04190019" w:tentative="1">
      <w:start w:val="1"/>
      <w:numFmt w:val="lowerLetter"/>
      <w:lvlText w:val="%2."/>
      <w:lvlJc w:val="left"/>
      <w:pPr>
        <w:ind w:left="3180" w:hanging="360"/>
      </w:pPr>
    </w:lvl>
    <w:lvl w:ilvl="2" w:tplc="0419001B" w:tentative="1">
      <w:start w:val="1"/>
      <w:numFmt w:val="lowerRoman"/>
      <w:lvlText w:val="%3."/>
      <w:lvlJc w:val="right"/>
      <w:pPr>
        <w:ind w:left="3900" w:hanging="180"/>
      </w:pPr>
    </w:lvl>
    <w:lvl w:ilvl="3" w:tplc="0419000F" w:tentative="1">
      <w:start w:val="1"/>
      <w:numFmt w:val="decimal"/>
      <w:lvlText w:val="%4."/>
      <w:lvlJc w:val="left"/>
      <w:pPr>
        <w:ind w:left="4620" w:hanging="360"/>
      </w:pPr>
    </w:lvl>
    <w:lvl w:ilvl="4" w:tplc="04190019" w:tentative="1">
      <w:start w:val="1"/>
      <w:numFmt w:val="lowerLetter"/>
      <w:lvlText w:val="%5."/>
      <w:lvlJc w:val="left"/>
      <w:pPr>
        <w:ind w:left="5340" w:hanging="360"/>
      </w:pPr>
    </w:lvl>
    <w:lvl w:ilvl="5" w:tplc="0419001B" w:tentative="1">
      <w:start w:val="1"/>
      <w:numFmt w:val="lowerRoman"/>
      <w:lvlText w:val="%6."/>
      <w:lvlJc w:val="right"/>
      <w:pPr>
        <w:ind w:left="6060" w:hanging="180"/>
      </w:pPr>
    </w:lvl>
    <w:lvl w:ilvl="6" w:tplc="0419000F" w:tentative="1">
      <w:start w:val="1"/>
      <w:numFmt w:val="decimal"/>
      <w:lvlText w:val="%7."/>
      <w:lvlJc w:val="left"/>
      <w:pPr>
        <w:ind w:left="6780" w:hanging="360"/>
      </w:pPr>
    </w:lvl>
    <w:lvl w:ilvl="7" w:tplc="04190019" w:tentative="1">
      <w:start w:val="1"/>
      <w:numFmt w:val="lowerLetter"/>
      <w:lvlText w:val="%8."/>
      <w:lvlJc w:val="left"/>
      <w:pPr>
        <w:ind w:left="7500" w:hanging="360"/>
      </w:pPr>
    </w:lvl>
    <w:lvl w:ilvl="8" w:tplc="0419001B" w:tentative="1">
      <w:start w:val="1"/>
      <w:numFmt w:val="lowerRoman"/>
      <w:lvlText w:val="%9."/>
      <w:lvlJc w:val="right"/>
      <w:pPr>
        <w:ind w:left="8220" w:hanging="180"/>
      </w:pPr>
    </w:lvl>
  </w:abstractNum>
  <w:abstractNum w:abstractNumId="7">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9">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4"/>
  </w:num>
  <w:num w:numId="4">
    <w:abstractNumId w:val="8"/>
  </w:num>
  <w:num w:numId="5">
    <w:abstractNumId w:val="0"/>
  </w:num>
  <w:num w:numId="6">
    <w:abstractNumId w:val="10"/>
  </w:num>
  <w:num w:numId="7">
    <w:abstractNumId w:val="9"/>
  </w:num>
  <w:num w:numId="8">
    <w:abstractNumId w:val="7"/>
  </w:num>
  <w:num w:numId="9">
    <w:abstractNumId w:val="6"/>
  </w:num>
  <w:num w:numId="10">
    <w:abstractNumId w:val="3"/>
  </w:num>
  <w:num w:numId="11">
    <w:abstractNumId w:val="5"/>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04293E"/>
    <w:rsid w:val="000001CF"/>
    <w:rsid w:val="00004591"/>
    <w:rsid w:val="00011073"/>
    <w:rsid w:val="0001544C"/>
    <w:rsid w:val="0002051C"/>
    <w:rsid w:val="0004229A"/>
    <w:rsid w:val="0004293E"/>
    <w:rsid w:val="00044E75"/>
    <w:rsid w:val="00045B50"/>
    <w:rsid w:val="000617AB"/>
    <w:rsid w:val="000640A6"/>
    <w:rsid w:val="00066E71"/>
    <w:rsid w:val="000677A6"/>
    <w:rsid w:val="000774D1"/>
    <w:rsid w:val="000B6E3D"/>
    <w:rsid w:val="000C086D"/>
    <w:rsid w:val="000D79C1"/>
    <w:rsid w:val="000F0060"/>
    <w:rsid w:val="0010065B"/>
    <w:rsid w:val="001070BF"/>
    <w:rsid w:val="00123B5E"/>
    <w:rsid w:val="00127669"/>
    <w:rsid w:val="00133F57"/>
    <w:rsid w:val="001444B3"/>
    <w:rsid w:val="00154321"/>
    <w:rsid w:val="00161B99"/>
    <w:rsid w:val="00174A49"/>
    <w:rsid w:val="001A0DFD"/>
    <w:rsid w:val="001A3BF1"/>
    <w:rsid w:val="001A45BE"/>
    <w:rsid w:val="001B78F0"/>
    <w:rsid w:val="001C6084"/>
    <w:rsid w:val="001E4A8E"/>
    <w:rsid w:val="002016D4"/>
    <w:rsid w:val="00206945"/>
    <w:rsid w:val="00212AE3"/>
    <w:rsid w:val="0021450D"/>
    <w:rsid w:val="00227481"/>
    <w:rsid w:val="00247883"/>
    <w:rsid w:val="002748E4"/>
    <w:rsid w:val="00276411"/>
    <w:rsid w:val="002D26C0"/>
    <w:rsid w:val="002D5D60"/>
    <w:rsid w:val="002D7CC6"/>
    <w:rsid w:val="002F7C53"/>
    <w:rsid w:val="00311573"/>
    <w:rsid w:val="003220EE"/>
    <w:rsid w:val="00330CB7"/>
    <w:rsid w:val="00347562"/>
    <w:rsid w:val="00355CED"/>
    <w:rsid w:val="0038585C"/>
    <w:rsid w:val="003A090D"/>
    <w:rsid w:val="003B684F"/>
    <w:rsid w:val="003C29E3"/>
    <w:rsid w:val="003C457E"/>
    <w:rsid w:val="003C5F28"/>
    <w:rsid w:val="003D0C6B"/>
    <w:rsid w:val="004013C8"/>
    <w:rsid w:val="004057B6"/>
    <w:rsid w:val="00415EB6"/>
    <w:rsid w:val="0041697A"/>
    <w:rsid w:val="0042566D"/>
    <w:rsid w:val="00445F9C"/>
    <w:rsid w:val="004612BA"/>
    <w:rsid w:val="00463859"/>
    <w:rsid w:val="00487F60"/>
    <w:rsid w:val="00490031"/>
    <w:rsid w:val="0049448D"/>
    <w:rsid w:val="004B0B2F"/>
    <w:rsid w:val="004B6EAA"/>
    <w:rsid w:val="004D3E28"/>
    <w:rsid w:val="004D400C"/>
    <w:rsid w:val="00502D88"/>
    <w:rsid w:val="00505ED9"/>
    <w:rsid w:val="005146A6"/>
    <w:rsid w:val="00545D30"/>
    <w:rsid w:val="00574282"/>
    <w:rsid w:val="00576C91"/>
    <w:rsid w:val="005C0698"/>
    <w:rsid w:val="005C0EA2"/>
    <w:rsid w:val="005E6DC3"/>
    <w:rsid w:val="0065471D"/>
    <w:rsid w:val="00662BB8"/>
    <w:rsid w:val="0067200D"/>
    <w:rsid w:val="00681C24"/>
    <w:rsid w:val="00681C33"/>
    <w:rsid w:val="006910DA"/>
    <w:rsid w:val="006A56AF"/>
    <w:rsid w:val="006B5506"/>
    <w:rsid w:val="006C5963"/>
    <w:rsid w:val="006D4BBA"/>
    <w:rsid w:val="006E0651"/>
    <w:rsid w:val="006E7D93"/>
    <w:rsid w:val="00707926"/>
    <w:rsid w:val="00722F1A"/>
    <w:rsid w:val="00722FAA"/>
    <w:rsid w:val="007524DA"/>
    <w:rsid w:val="00786FB0"/>
    <w:rsid w:val="007A08ED"/>
    <w:rsid w:val="007B002E"/>
    <w:rsid w:val="007C5930"/>
    <w:rsid w:val="007E3929"/>
    <w:rsid w:val="007F73B2"/>
    <w:rsid w:val="0082334B"/>
    <w:rsid w:val="00840EA4"/>
    <w:rsid w:val="00856199"/>
    <w:rsid w:val="00860131"/>
    <w:rsid w:val="008603B3"/>
    <w:rsid w:val="008634A2"/>
    <w:rsid w:val="00863C40"/>
    <w:rsid w:val="00865ED1"/>
    <w:rsid w:val="00882F5E"/>
    <w:rsid w:val="00883547"/>
    <w:rsid w:val="008A6623"/>
    <w:rsid w:val="008C3C97"/>
    <w:rsid w:val="008D4DDA"/>
    <w:rsid w:val="008F06A1"/>
    <w:rsid w:val="009057F8"/>
    <w:rsid w:val="009113C4"/>
    <w:rsid w:val="00942E0C"/>
    <w:rsid w:val="00966DD2"/>
    <w:rsid w:val="00977BB3"/>
    <w:rsid w:val="0098010A"/>
    <w:rsid w:val="009817F4"/>
    <w:rsid w:val="0099008A"/>
    <w:rsid w:val="0099373A"/>
    <w:rsid w:val="009D1CBC"/>
    <w:rsid w:val="009D6CFF"/>
    <w:rsid w:val="00A03B26"/>
    <w:rsid w:val="00A06865"/>
    <w:rsid w:val="00A125A5"/>
    <w:rsid w:val="00A23426"/>
    <w:rsid w:val="00A2713D"/>
    <w:rsid w:val="00A30835"/>
    <w:rsid w:val="00A378CF"/>
    <w:rsid w:val="00A43133"/>
    <w:rsid w:val="00A5315E"/>
    <w:rsid w:val="00A554CA"/>
    <w:rsid w:val="00A742C8"/>
    <w:rsid w:val="00AC23B7"/>
    <w:rsid w:val="00AD304E"/>
    <w:rsid w:val="00B07E48"/>
    <w:rsid w:val="00B14D1C"/>
    <w:rsid w:val="00B52F05"/>
    <w:rsid w:val="00B6621F"/>
    <w:rsid w:val="00B8078B"/>
    <w:rsid w:val="00B822E5"/>
    <w:rsid w:val="00B83988"/>
    <w:rsid w:val="00B93A07"/>
    <w:rsid w:val="00BA3862"/>
    <w:rsid w:val="00BD06BC"/>
    <w:rsid w:val="00BD4CDF"/>
    <w:rsid w:val="00BF4A8F"/>
    <w:rsid w:val="00C07745"/>
    <w:rsid w:val="00C13EF6"/>
    <w:rsid w:val="00C2635C"/>
    <w:rsid w:val="00C27C60"/>
    <w:rsid w:val="00C43B16"/>
    <w:rsid w:val="00C465D0"/>
    <w:rsid w:val="00C54855"/>
    <w:rsid w:val="00CB58FB"/>
    <w:rsid w:val="00CB7F00"/>
    <w:rsid w:val="00CC68B7"/>
    <w:rsid w:val="00CF0283"/>
    <w:rsid w:val="00CF5AF0"/>
    <w:rsid w:val="00D036AE"/>
    <w:rsid w:val="00D208A3"/>
    <w:rsid w:val="00D2594C"/>
    <w:rsid w:val="00D370B6"/>
    <w:rsid w:val="00D47A86"/>
    <w:rsid w:val="00D537A8"/>
    <w:rsid w:val="00DD3563"/>
    <w:rsid w:val="00DD3823"/>
    <w:rsid w:val="00DD7F9F"/>
    <w:rsid w:val="00DF5DEE"/>
    <w:rsid w:val="00E030C2"/>
    <w:rsid w:val="00E15B97"/>
    <w:rsid w:val="00E168D2"/>
    <w:rsid w:val="00E1704D"/>
    <w:rsid w:val="00E32A78"/>
    <w:rsid w:val="00E436EE"/>
    <w:rsid w:val="00E674F9"/>
    <w:rsid w:val="00E95831"/>
    <w:rsid w:val="00EA11F9"/>
    <w:rsid w:val="00EB2E4F"/>
    <w:rsid w:val="00EB5813"/>
    <w:rsid w:val="00EC59DB"/>
    <w:rsid w:val="00ED1D00"/>
    <w:rsid w:val="00ED2C12"/>
    <w:rsid w:val="00EE2250"/>
    <w:rsid w:val="00EF756E"/>
    <w:rsid w:val="00F12A4C"/>
    <w:rsid w:val="00F1466D"/>
    <w:rsid w:val="00F54564"/>
    <w:rsid w:val="00F61B57"/>
    <w:rsid w:val="00F641C9"/>
    <w:rsid w:val="00F73816"/>
    <w:rsid w:val="00F95BCE"/>
    <w:rsid w:val="00FB2932"/>
    <w:rsid w:val="00FD5C6C"/>
    <w:rsid w:val="00FF1D04"/>
    <w:rsid w:val="52AF50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A49"/>
    <w:pPr>
      <w:spacing w:after="200" w:line="276"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051C"/>
    <w:pPr>
      <w:ind w:left="720"/>
    </w:pPr>
  </w:style>
  <w:style w:type="table" w:styleId="a4">
    <w:name w:val="Table Grid"/>
    <w:basedOn w:val="a1"/>
    <w:uiPriority w:val="59"/>
    <w:rsid w:val="00E03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00459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004591"/>
    <w:rPr>
      <w:rFonts w:ascii="Tahoma" w:hAnsi="Tahoma" w:cs="Tahoma"/>
      <w:sz w:val="16"/>
      <w:szCs w:val="16"/>
    </w:rPr>
  </w:style>
  <w:style w:type="character" w:customStyle="1" w:styleId="FontStyle13">
    <w:name w:val="Font Style13"/>
    <w:uiPriority w:val="99"/>
    <w:rsid w:val="00487F60"/>
    <w:rPr>
      <w:rFonts w:ascii="Times New Roman" w:hAnsi="Times New Roman" w:cs="Times New Roman"/>
      <w:b/>
      <w:bCs/>
      <w:sz w:val="22"/>
      <w:szCs w:val="22"/>
    </w:rPr>
  </w:style>
  <w:style w:type="character" w:customStyle="1" w:styleId="FontStyle20">
    <w:name w:val="Font Style20"/>
    <w:uiPriority w:val="99"/>
    <w:rsid w:val="00487F60"/>
    <w:rPr>
      <w:rFonts w:ascii="Times New Roman" w:hAnsi="Times New Roman" w:cs="Times New Roman"/>
      <w:sz w:val="22"/>
      <w:szCs w:val="22"/>
    </w:rPr>
  </w:style>
  <w:style w:type="paragraph" w:customStyle="1" w:styleId="Style2">
    <w:name w:val="Style2"/>
    <w:basedOn w:val="a"/>
    <w:uiPriority w:val="99"/>
    <w:rsid w:val="00487F60"/>
    <w:pPr>
      <w:widowControl w:val="0"/>
      <w:autoSpaceDE w:val="0"/>
      <w:autoSpaceDN w:val="0"/>
      <w:adjustRightInd w:val="0"/>
      <w:spacing w:after="0" w:line="283" w:lineRule="exact"/>
      <w:ind w:hanging="691"/>
      <w:jc w:val="both"/>
    </w:pPr>
    <w:rPr>
      <w:rFonts w:eastAsia="Times New Roman"/>
      <w:sz w:val="24"/>
      <w:szCs w:val="24"/>
      <w:lang w:eastAsia="ru-RU"/>
    </w:rPr>
  </w:style>
  <w:style w:type="paragraph" w:styleId="a7">
    <w:name w:val="header"/>
    <w:basedOn w:val="a"/>
    <w:link w:val="a8"/>
    <w:uiPriority w:val="99"/>
    <w:semiHidden/>
    <w:unhideWhenUsed/>
    <w:rsid w:val="00EF756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F756E"/>
    <w:rPr>
      <w:sz w:val="28"/>
      <w:szCs w:val="28"/>
      <w:lang w:eastAsia="en-US"/>
    </w:rPr>
  </w:style>
  <w:style w:type="paragraph" w:styleId="a9">
    <w:name w:val="footer"/>
    <w:basedOn w:val="a"/>
    <w:link w:val="aa"/>
    <w:uiPriority w:val="99"/>
    <w:semiHidden/>
    <w:unhideWhenUsed/>
    <w:rsid w:val="00EF756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F756E"/>
    <w:rPr>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84F7C-B18C-4BAE-8346-B3F79435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2440</Words>
  <Characters>13911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nachyuorist</dc:creator>
  <cp:lastModifiedBy>Пользователь Windows</cp:lastModifiedBy>
  <cp:revision>11</cp:revision>
  <cp:lastPrinted>2025-12-03T10:18:00Z</cp:lastPrinted>
  <dcterms:created xsi:type="dcterms:W3CDTF">2025-11-26T11:39:00Z</dcterms:created>
  <dcterms:modified xsi:type="dcterms:W3CDTF">2025-12-30T08:34:00Z</dcterms:modified>
</cp:coreProperties>
</file>